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DB22F" w14:textId="11E823FD" w:rsidR="007924DE" w:rsidRDefault="00FA0FBE">
      <w:pPr>
        <w:rPr>
          <w:rFonts w:ascii="Arial" w:hAnsi="Arial" w:cs="Arial"/>
          <w:color w:val="333333"/>
          <w:u w:val="single"/>
        </w:rPr>
      </w:pPr>
      <w:r>
        <w:rPr>
          <w:rFonts w:ascii="Arial" w:hAnsi="Arial" w:cs="Arial"/>
          <w:color w:val="333333"/>
          <w:u w:val="single"/>
        </w:rPr>
        <w:t>‘</w:t>
      </w:r>
      <w:r w:rsidR="007924DE" w:rsidRPr="007924DE">
        <w:rPr>
          <w:rFonts w:ascii="Arial" w:hAnsi="Arial" w:cs="Arial"/>
          <w:color w:val="333333"/>
          <w:u w:val="single"/>
        </w:rPr>
        <w:t>Aquanauts to Astronauts</w:t>
      </w:r>
      <w:r>
        <w:rPr>
          <w:rFonts w:ascii="Arial" w:hAnsi="Arial" w:cs="Arial"/>
          <w:color w:val="333333"/>
          <w:u w:val="single"/>
        </w:rPr>
        <w:t>’</w:t>
      </w:r>
      <w:r w:rsidR="007924DE" w:rsidRPr="007924DE">
        <w:rPr>
          <w:rFonts w:ascii="Arial" w:hAnsi="Arial" w:cs="Arial"/>
          <w:color w:val="333333"/>
          <w:u w:val="single"/>
        </w:rPr>
        <w:t xml:space="preserve"> Explores the Relationship Between Diving and Space Travel</w:t>
      </w:r>
    </w:p>
    <w:p w14:paraId="46DB460E" w14:textId="77777777" w:rsidR="007924DE" w:rsidRPr="007924DE" w:rsidRDefault="007924DE">
      <w:pPr>
        <w:rPr>
          <w:rFonts w:ascii="Arial" w:hAnsi="Arial" w:cs="Arial"/>
          <w:color w:val="333333"/>
          <w:u w:val="single"/>
        </w:rPr>
      </w:pPr>
    </w:p>
    <w:p w14:paraId="70021C94" w14:textId="32BCB39F" w:rsidR="002E6909" w:rsidRDefault="008834E3">
      <w:pPr>
        <w:rPr>
          <w:rFonts w:ascii="Arial" w:hAnsi="Arial" w:cs="Arial"/>
          <w:color w:val="333333"/>
        </w:rPr>
      </w:pPr>
      <w:r w:rsidRPr="008834E3">
        <w:rPr>
          <w:rFonts w:ascii="Arial" w:hAnsi="Arial" w:cs="Arial"/>
          <w:b/>
          <w:bCs/>
          <w:color w:val="333333"/>
        </w:rPr>
        <w:t>ISLAMORADA, Florida Keys</w:t>
      </w:r>
      <w:r>
        <w:rPr>
          <w:rFonts w:ascii="Arial" w:hAnsi="Arial" w:cs="Arial"/>
          <w:color w:val="333333"/>
        </w:rPr>
        <w:t xml:space="preserve"> — </w:t>
      </w:r>
      <w:r w:rsidR="002D312E" w:rsidRPr="002D312E">
        <w:rPr>
          <w:rFonts w:ascii="Arial" w:hAnsi="Arial" w:cs="Arial"/>
          <w:color w:val="333333"/>
        </w:rPr>
        <w:t>Aquanauts to Astronauts</w:t>
      </w:r>
      <w:r w:rsidR="000F0DAA">
        <w:rPr>
          <w:rFonts w:ascii="Arial" w:hAnsi="Arial" w:cs="Arial"/>
          <w:color w:val="333333"/>
        </w:rPr>
        <w:t>, the featured exhibit at Islamorada’s History of Diving Museum,</w:t>
      </w:r>
      <w:r w:rsidR="002D312E" w:rsidRPr="002D312E">
        <w:rPr>
          <w:rFonts w:ascii="Arial" w:hAnsi="Arial" w:cs="Arial"/>
          <w:color w:val="333333"/>
        </w:rPr>
        <w:t xml:space="preserve"> </w:t>
      </w:r>
      <w:r w:rsidR="0001585A">
        <w:rPr>
          <w:rFonts w:ascii="Arial" w:hAnsi="Arial" w:cs="Arial"/>
          <w:color w:val="333333"/>
        </w:rPr>
        <w:t>examines</w:t>
      </w:r>
      <w:r w:rsidR="002D312E" w:rsidRPr="002D312E">
        <w:rPr>
          <w:rFonts w:ascii="Arial" w:hAnsi="Arial" w:cs="Arial"/>
          <w:color w:val="333333"/>
        </w:rPr>
        <w:t xml:space="preserve"> the fascinating relationship between diving and space exploration, including how NASA uses both diving and living underwater to train future astronauts. </w:t>
      </w:r>
    </w:p>
    <w:p w14:paraId="1158B14B" w14:textId="77777777" w:rsidR="00EB3FAB" w:rsidRDefault="00EB3FAB">
      <w:pPr>
        <w:rPr>
          <w:rFonts w:ascii="Arial" w:hAnsi="Arial" w:cs="Arial"/>
          <w:color w:val="333333"/>
        </w:rPr>
      </w:pPr>
    </w:p>
    <w:p w14:paraId="67F68BC5" w14:textId="4B7D854C" w:rsidR="009B76D8" w:rsidRDefault="001643DE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</w:t>
      </w:r>
      <w:r w:rsidR="009B76D8">
        <w:rPr>
          <w:rFonts w:ascii="Arial" w:hAnsi="Arial" w:cs="Arial"/>
          <w:color w:val="333333"/>
        </w:rPr>
        <w:t xml:space="preserve">iving </w:t>
      </w:r>
      <w:r w:rsidR="000D1F74">
        <w:rPr>
          <w:rFonts w:ascii="Arial" w:hAnsi="Arial" w:cs="Arial"/>
          <w:color w:val="333333"/>
        </w:rPr>
        <w:t xml:space="preserve">in the extreme environments </w:t>
      </w:r>
      <w:r w:rsidR="009B76D8">
        <w:rPr>
          <w:rFonts w:ascii="Arial" w:hAnsi="Arial" w:cs="Arial"/>
          <w:color w:val="333333"/>
        </w:rPr>
        <w:t xml:space="preserve">underwater and </w:t>
      </w:r>
      <w:r w:rsidR="000D1F74">
        <w:rPr>
          <w:rFonts w:ascii="Arial" w:hAnsi="Arial" w:cs="Arial"/>
          <w:color w:val="333333"/>
        </w:rPr>
        <w:t>in</w:t>
      </w:r>
      <w:r w:rsidR="009B76D8">
        <w:rPr>
          <w:rFonts w:ascii="Arial" w:hAnsi="Arial" w:cs="Arial"/>
          <w:color w:val="333333"/>
        </w:rPr>
        <w:t xml:space="preserve"> space both ramped up in the 1960s</w:t>
      </w:r>
      <w:r w:rsidR="00FA0FBE">
        <w:rPr>
          <w:rFonts w:ascii="Arial" w:hAnsi="Arial" w:cs="Arial"/>
          <w:color w:val="333333"/>
        </w:rPr>
        <w:t>,</w:t>
      </w:r>
      <w:r w:rsidR="000D1F74">
        <w:rPr>
          <w:rFonts w:ascii="Arial" w:hAnsi="Arial" w:cs="Arial"/>
          <w:color w:val="333333"/>
        </w:rPr>
        <w:t xml:space="preserve"> </w:t>
      </w:r>
      <w:r w:rsidR="0001585A">
        <w:rPr>
          <w:rFonts w:ascii="Arial" w:hAnsi="Arial" w:cs="Arial"/>
          <w:color w:val="333333"/>
        </w:rPr>
        <w:t xml:space="preserve">with obvious </w:t>
      </w:r>
      <w:r w:rsidR="009B76D8">
        <w:rPr>
          <w:rFonts w:ascii="Arial" w:hAnsi="Arial" w:cs="Arial"/>
          <w:color w:val="333333"/>
        </w:rPr>
        <w:t>parallels and interchanges</w:t>
      </w:r>
      <w:r w:rsidR="002D446D">
        <w:rPr>
          <w:rFonts w:ascii="Arial" w:hAnsi="Arial" w:cs="Arial"/>
          <w:color w:val="333333"/>
        </w:rPr>
        <w:t xml:space="preserve"> </w:t>
      </w:r>
      <w:r w:rsidR="009B76D8">
        <w:rPr>
          <w:rFonts w:ascii="Arial" w:hAnsi="Arial" w:cs="Arial"/>
          <w:color w:val="333333"/>
        </w:rPr>
        <w:t>between them</w:t>
      </w:r>
      <w:r w:rsidR="00351EAD">
        <w:rPr>
          <w:rFonts w:ascii="Arial" w:hAnsi="Arial" w:cs="Arial"/>
          <w:color w:val="333333"/>
        </w:rPr>
        <w:t xml:space="preserve">. </w:t>
      </w:r>
      <w:r w:rsidR="009B76D8">
        <w:rPr>
          <w:rFonts w:ascii="Arial" w:hAnsi="Arial" w:cs="Arial"/>
          <w:color w:val="333333"/>
        </w:rPr>
        <w:t xml:space="preserve">Both environments have harsh conditions and high associated costs of living and working, and for both there are dramatic impacts when a failure occurs. </w:t>
      </w:r>
    </w:p>
    <w:p w14:paraId="2C5B1007" w14:textId="77777777" w:rsidR="009B76D8" w:rsidRDefault="009B76D8">
      <w:pPr>
        <w:rPr>
          <w:rFonts w:ascii="Arial" w:hAnsi="Arial" w:cs="Arial"/>
          <w:color w:val="333333"/>
        </w:rPr>
      </w:pPr>
    </w:p>
    <w:p w14:paraId="61D84FEB" w14:textId="01C12F82" w:rsidR="008A7E78" w:rsidRDefault="009B76D8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The exhibit focuses on the similarities and differences between space and deep ocean habitats</w:t>
      </w:r>
      <w:r w:rsidR="000C24A8">
        <w:rPr>
          <w:rFonts w:ascii="Arial" w:hAnsi="Arial" w:cs="Arial"/>
          <w:color w:val="333333"/>
        </w:rPr>
        <w:t xml:space="preserve">, along with </w:t>
      </w:r>
      <w:r>
        <w:rPr>
          <w:rFonts w:ascii="Arial" w:hAnsi="Arial" w:cs="Arial"/>
          <w:color w:val="333333"/>
        </w:rPr>
        <w:t>underwater training for astronauts</w:t>
      </w:r>
      <w:r w:rsidR="00351EAD">
        <w:rPr>
          <w:rFonts w:ascii="Arial" w:hAnsi="Arial" w:cs="Arial"/>
          <w:color w:val="333333"/>
        </w:rPr>
        <w:t xml:space="preserve"> — </w:t>
      </w:r>
      <w:r>
        <w:rPr>
          <w:rFonts w:ascii="Arial" w:hAnsi="Arial" w:cs="Arial"/>
          <w:color w:val="333333"/>
        </w:rPr>
        <w:t xml:space="preserve">some </w:t>
      </w:r>
      <w:r w:rsidR="00351EAD">
        <w:rPr>
          <w:rFonts w:ascii="Arial" w:hAnsi="Arial" w:cs="Arial"/>
          <w:color w:val="333333"/>
        </w:rPr>
        <w:t>involving</w:t>
      </w:r>
      <w:r>
        <w:rPr>
          <w:rFonts w:ascii="Arial" w:hAnsi="Arial" w:cs="Arial"/>
          <w:color w:val="333333"/>
        </w:rPr>
        <w:t xml:space="preserve"> the Florida Key</w:t>
      </w:r>
      <w:r w:rsidR="004F3F6D">
        <w:rPr>
          <w:rFonts w:ascii="Arial" w:hAnsi="Arial" w:cs="Arial"/>
          <w:color w:val="333333"/>
        </w:rPr>
        <w:t>s</w:t>
      </w:r>
      <w:r>
        <w:rPr>
          <w:rFonts w:ascii="Arial" w:hAnsi="Arial" w:cs="Arial"/>
          <w:color w:val="333333"/>
        </w:rPr>
        <w:t xml:space="preserve">. </w:t>
      </w:r>
    </w:p>
    <w:p w14:paraId="168D2285" w14:textId="77777777" w:rsidR="008A7E78" w:rsidRDefault="008A7E78">
      <w:pPr>
        <w:rPr>
          <w:rFonts w:ascii="Arial" w:hAnsi="Arial" w:cs="Arial"/>
          <w:color w:val="333333"/>
        </w:rPr>
      </w:pPr>
    </w:p>
    <w:p w14:paraId="7CF7C6A4" w14:textId="427ED3B8" w:rsidR="009B76D8" w:rsidRDefault="009B76D8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Visitors can view </w:t>
      </w:r>
      <w:r w:rsidR="001643DE">
        <w:rPr>
          <w:rFonts w:ascii="Arial" w:hAnsi="Arial" w:cs="Arial"/>
          <w:color w:val="333333"/>
        </w:rPr>
        <w:t xml:space="preserve">the </w:t>
      </w:r>
      <w:r>
        <w:rPr>
          <w:rFonts w:ascii="Arial" w:hAnsi="Arial" w:cs="Arial"/>
          <w:color w:val="333333"/>
        </w:rPr>
        <w:t>suits and equipment used in space and underwater training mission</w:t>
      </w:r>
      <w:r w:rsidR="00CD1455">
        <w:rPr>
          <w:rFonts w:ascii="Arial" w:hAnsi="Arial" w:cs="Arial"/>
          <w:color w:val="333333"/>
        </w:rPr>
        <w:t>s to protect the human body from either the lack of pressure in space or crushing pressure at depth.</w:t>
      </w:r>
    </w:p>
    <w:p w14:paraId="42675F9F" w14:textId="77777777" w:rsidR="009B76D8" w:rsidRDefault="009B76D8">
      <w:pPr>
        <w:rPr>
          <w:rFonts w:ascii="Arial" w:hAnsi="Arial" w:cs="Arial"/>
          <w:color w:val="333333"/>
        </w:rPr>
      </w:pPr>
    </w:p>
    <w:p w14:paraId="3F1AEDFD" w14:textId="30153913" w:rsidR="009B76D8" w:rsidRDefault="002D446D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The exhibit also explores c</w:t>
      </w:r>
      <w:r w:rsidR="009B76D8">
        <w:rPr>
          <w:rFonts w:ascii="Arial" w:hAnsi="Arial" w:cs="Arial"/>
          <w:color w:val="333333"/>
        </w:rPr>
        <w:t>ommonalities</w:t>
      </w:r>
      <w:r w:rsidR="00912233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between</w:t>
      </w:r>
      <w:r w:rsidR="00912233">
        <w:rPr>
          <w:rFonts w:ascii="Arial" w:hAnsi="Arial" w:cs="Arial"/>
          <w:color w:val="333333"/>
        </w:rPr>
        <w:t xml:space="preserve"> the</w:t>
      </w:r>
      <w:r w:rsidR="009B76D8">
        <w:rPr>
          <w:rFonts w:ascii="Arial" w:hAnsi="Arial" w:cs="Arial"/>
          <w:color w:val="333333"/>
        </w:rPr>
        <w:t xml:space="preserve"> two extreme environments </w:t>
      </w:r>
      <w:r w:rsidR="005D6A42">
        <w:rPr>
          <w:rFonts w:ascii="Arial" w:hAnsi="Arial" w:cs="Arial"/>
          <w:color w:val="333333"/>
        </w:rPr>
        <w:t>including</w:t>
      </w:r>
      <w:r>
        <w:rPr>
          <w:rFonts w:ascii="Arial" w:hAnsi="Arial" w:cs="Arial"/>
          <w:color w:val="333333"/>
        </w:rPr>
        <w:t xml:space="preserve"> </w:t>
      </w:r>
      <w:r w:rsidR="009B76D8">
        <w:rPr>
          <w:rFonts w:ascii="Arial" w:hAnsi="Arial" w:cs="Arial"/>
          <w:color w:val="333333"/>
        </w:rPr>
        <w:t>isolation from life on Earth’s surface, very close quarters</w:t>
      </w:r>
      <w:r w:rsidR="000D1F74">
        <w:rPr>
          <w:rFonts w:ascii="Arial" w:hAnsi="Arial" w:cs="Arial"/>
          <w:color w:val="333333"/>
        </w:rPr>
        <w:t>,</w:t>
      </w:r>
      <w:r w:rsidR="004F3F6D">
        <w:rPr>
          <w:rFonts w:ascii="Arial" w:hAnsi="Arial" w:cs="Arial"/>
          <w:color w:val="333333"/>
        </w:rPr>
        <w:t xml:space="preserve"> and challenging situations related to </w:t>
      </w:r>
      <w:r w:rsidR="001643DE">
        <w:rPr>
          <w:rFonts w:ascii="Arial" w:hAnsi="Arial" w:cs="Arial"/>
          <w:color w:val="333333"/>
        </w:rPr>
        <w:t xml:space="preserve">both </w:t>
      </w:r>
      <w:r w:rsidR="004F3F6D">
        <w:rPr>
          <w:rFonts w:ascii="Arial" w:hAnsi="Arial" w:cs="Arial"/>
          <w:color w:val="333333"/>
        </w:rPr>
        <w:t xml:space="preserve">food consumption </w:t>
      </w:r>
      <w:r w:rsidR="001643DE">
        <w:rPr>
          <w:rFonts w:ascii="Arial" w:hAnsi="Arial" w:cs="Arial"/>
          <w:color w:val="333333"/>
        </w:rPr>
        <w:t>and</w:t>
      </w:r>
      <w:r w:rsidR="004F3F6D">
        <w:rPr>
          <w:rFonts w:ascii="Arial" w:hAnsi="Arial" w:cs="Arial"/>
          <w:color w:val="333333"/>
        </w:rPr>
        <w:t xml:space="preserve"> toilet solutions. </w:t>
      </w:r>
    </w:p>
    <w:p w14:paraId="49DB5B70" w14:textId="77777777" w:rsidR="000D1F74" w:rsidRDefault="000D1F74">
      <w:pPr>
        <w:rPr>
          <w:rFonts w:ascii="Arial" w:hAnsi="Arial" w:cs="Arial"/>
          <w:color w:val="333333"/>
        </w:rPr>
      </w:pPr>
    </w:p>
    <w:p w14:paraId="7B451E4C" w14:textId="296F8EAD" w:rsidR="001643DE" w:rsidRDefault="000D1F74">
      <w:pPr>
        <w:rPr>
          <w:rFonts w:ascii="Arial" w:hAnsi="Arial" w:cs="Arial"/>
          <w:color w:val="333333"/>
          <w:shd w:val="clear" w:color="auto" w:fill="FFFFFF"/>
        </w:rPr>
      </w:pPr>
      <w:r w:rsidRPr="000D1F74">
        <w:rPr>
          <w:rFonts w:ascii="Arial" w:hAnsi="Arial" w:cs="Arial"/>
          <w:color w:val="333333"/>
        </w:rPr>
        <w:t>Visitors to the exhibit learn about NEEMO</w:t>
      </w:r>
      <w:r w:rsidR="00351EAD">
        <w:rPr>
          <w:rFonts w:ascii="Arial" w:hAnsi="Arial" w:cs="Arial"/>
          <w:color w:val="333333"/>
        </w:rPr>
        <w:t xml:space="preserve"> — </w:t>
      </w:r>
      <w:r w:rsidRPr="000D1F74">
        <w:rPr>
          <w:rFonts w:ascii="Arial" w:hAnsi="Arial" w:cs="Arial"/>
          <w:color w:val="333333"/>
          <w:shd w:val="clear" w:color="auto" w:fill="FFFFFF"/>
        </w:rPr>
        <w:t>the NASA Extreme Environment Mission Operations project</w:t>
      </w:r>
      <w:r w:rsidR="00351EAD">
        <w:rPr>
          <w:rFonts w:ascii="Arial" w:hAnsi="Arial" w:cs="Arial"/>
          <w:color w:val="333333"/>
          <w:shd w:val="clear" w:color="auto" w:fill="FFFFFF"/>
        </w:rPr>
        <w:t xml:space="preserve"> — </w:t>
      </w:r>
      <w:r w:rsidRPr="000D1F74">
        <w:rPr>
          <w:rFonts w:ascii="Arial" w:hAnsi="Arial" w:cs="Arial"/>
          <w:color w:val="333333"/>
          <w:shd w:val="clear" w:color="auto" w:fill="FFFFFF"/>
        </w:rPr>
        <w:t xml:space="preserve">that since 2001 has been sending groups of astronauts, engineers and scientists to live in Aquarius, the world's only undersea research station, for up to three weeks at a time. </w:t>
      </w:r>
    </w:p>
    <w:p w14:paraId="434CEBEF" w14:textId="77777777" w:rsidR="001643DE" w:rsidRDefault="001643DE">
      <w:pPr>
        <w:rPr>
          <w:rFonts w:ascii="Arial" w:hAnsi="Arial" w:cs="Arial"/>
          <w:color w:val="333333"/>
          <w:shd w:val="clear" w:color="auto" w:fill="FFFFFF"/>
        </w:rPr>
      </w:pPr>
    </w:p>
    <w:p w14:paraId="7D1DD1D9" w14:textId="40B43F39" w:rsidR="00351EAD" w:rsidRDefault="000D1F74" w:rsidP="00351EAD">
      <w:pPr>
        <w:rPr>
          <w:rFonts w:ascii="Arial" w:hAnsi="Arial" w:cs="Arial"/>
          <w:color w:val="333333"/>
          <w:shd w:val="clear" w:color="auto" w:fill="FFFFFF"/>
        </w:rPr>
      </w:pPr>
      <w:r w:rsidRPr="000D1F74">
        <w:rPr>
          <w:rFonts w:ascii="Arial" w:hAnsi="Arial" w:cs="Arial"/>
          <w:color w:val="333333"/>
          <w:shd w:val="clear" w:color="auto" w:fill="FFFFFF"/>
        </w:rPr>
        <w:t xml:space="preserve">Aquarius is located </w:t>
      </w:r>
      <w:r w:rsidR="00351EAD">
        <w:rPr>
          <w:rFonts w:ascii="Arial" w:hAnsi="Arial" w:cs="Arial"/>
          <w:color w:val="333333"/>
          <w:shd w:val="clear" w:color="auto" w:fill="FFFFFF"/>
        </w:rPr>
        <w:t>3.5</w:t>
      </w:r>
      <w:r w:rsidRPr="000D1F74">
        <w:rPr>
          <w:rFonts w:ascii="Arial" w:hAnsi="Arial" w:cs="Arial"/>
          <w:color w:val="333333"/>
          <w:shd w:val="clear" w:color="auto" w:fill="FFFFFF"/>
        </w:rPr>
        <w:t xml:space="preserve"> miles off Key Largo in the Florida Keys National Marine Sanctuary. </w:t>
      </w:r>
      <w:r w:rsidR="00351EAD">
        <w:rPr>
          <w:rFonts w:ascii="Arial" w:hAnsi="Arial" w:cs="Arial"/>
          <w:color w:val="333333"/>
          <w:shd w:val="clear" w:color="auto" w:fill="FFFFFF"/>
        </w:rPr>
        <w:t>D</w:t>
      </w:r>
      <w:r w:rsidRPr="000D1F74">
        <w:rPr>
          <w:rFonts w:ascii="Arial" w:hAnsi="Arial" w:cs="Arial"/>
          <w:color w:val="333333"/>
          <w:shd w:val="clear" w:color="auto" w:fill="FFFFFF"/>
        </w:rPr>
        <w:t>eployed next to deep coral reefs 62 feet below the surface</w:t>
      </w:r>
      <w:r w:rsidR="00351EAD">
        <w:rPr>
          <w:rFonts w:ascii="Arial" w:hAnsi="Arial" w:cs="Arial"/>
          <w:color w:val="333333"/>
          <w:shd w:val="clear" w:color="auto" w:fill="FFFFFF"/>
        </w:rPr>
        <w:t>, t</w:t>
      </w:r>
      <w:r w:rsidR="00351EAD">
        <w:rPr>
          <w:rFonts w:ascii="Arial" w:hAnsi="Arial" w:cs="Arial"/>
          <w:color w:val="333333"/>
          <w:shd w:val="clear" w:color="auto" w:fill="FFFFFF"/>
        </w:rPr>
        <w:t xml:space="preserve">he habitat and its surroundings provide a convincing analog for space exploration. </w:t>
      </w:r>
    </w:p>
    <w:p w14:paraId="2EADE17A" w14:textId="7C086345" w:rsidR="000D1F74" w:rsidRPr="000D1F74" w:rsidRDefault="000D1F74">
      <w:pPr>
        <w:rPr>
          <w:rFonts w:ascii="Arial" w:hAnsi="Arial" w:cs="Arial"/>
          <w:color w:val="333333"/>
          <w:shd w:val="clear" w:color="auto" w:fill="FFFFFF"/>
        </w:rPr>
      </w:pPr>
    </w:p>
    <w:p w14:paraId="516BD56B" w14:textId="7F7D070A" w:rsidR="000D1F74" w:rsidRPr="000D1F74" w:rsidRDefault="002F12A8">
      <w:pPr>
        <w:rPr>
          <w:rFonts w:ascii="Arial" w:hAnsi="Arial" w:cs="Arial"/>
          <w:color w:val="333333"/>
        </w:rPr>
      </w:pPr>
      <w:r w:rsidRPr="002F12A8">
        <w:rPr>
          <w:rFonts w:ascii="Arial" w:hAnsi="Arial" w:cs="Arial"/>
          <w:color w:val="000000"/>
          <w:shd w:val="clear" w:color="auto" w:fill="FFFFFF"/>
        </w:rPr>
        <w:t>Aquarius is an ambient pressure habitat, which means the interior atmospheric pressure is equal to the surrounding water pressure</w:t>
      </w:r>
      <w:r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0D1F74" w:rsidRPr="002F12A8">
        <w:rPr>
          <w:rFonts w:ascii="Arial" w:hAnsi="Arial" w:cs="Arial"/>
          <w:color w:val="333333"/>
          <w:shd w:val="clear" w:color="auto" w:fill="FFFFFF"/>
        </w:rPr>
        <w:t>By</w:t>
      </w:r>
      <w:r w:rsidR="000D1F74" w:rsidRPr="000D1F74">
        <w:rPr>
          <w:rFonts w:ascii="Arial" w:hAnsi="Arial" w:cs="Arial"/>
          <w:color w:val="333333"/>
          <w:shd w:val="clear" w:color="auto" w:fill="FFFFFF"/>
        </w:rPr>
        <w:t xml:space="preserve"> living in Aquarius and working at the same depth on the ocean floor, NEEMO crews </w:t>
      </w:r>
      <w:r w:rsidR="001643DE" w:rsidRPr="000D1F74">
        <w:rPr>
          <w:rFonts w:ascii="Arial" w:hAnsi="Arial" w:cs="Arial"/>
          <w:color w:val="333333"/>
          <w:shd w:val="clear" w:color="auto" w:fill="FFFFFF"/>
        </w:rPr>
        <w:t>can</w:t>
      </w:r>
      <w:r w:rsidR="000D1F74" w:rsidRPr="000D1F74">
        <w:rPr>
          <w:rFonts w:ascii="Arial" w:hAnsi="Arial" w:cs="Arial"/>
          <w:color w:val="333333"/>
          <w:shd w:val="clear" w:color="auto" w:fill="FFFFFF"/>
        </w:rPr>
        <w:t xml:space="preserve"> remain underwater </w:t>
      </w:r>
      <w:r w:rsidR="002D446D">
        <w:rPr>
          <w:rFonts w:ascii="Arial" w:hAnsi="Arial" w:cs="Arial"/>
          <w:color w:val="333333"/>
          <w:shd w:val="clear" w:color="auto" w:fill="FFFFFF"/>
        </w:rPr>
        <w:t>throughout</w:t>
      </w:r>
      <w:r w:rsidR="000D1F74" w:rsidRPr="000D1F74">
        <w:rPr>
          <w:rFonts w:ascii="Arial" w:hAnsi="Arial" w:cs="Arial"/>
          <w:color w:val="333333"/>
          <w:shd w:val="clear" w:color="auto" w:fill="FFFFFF"/>
        </w:rPr>
        <w:t xml:space="preserve"> their mission. They go out in dive gear and perform activities such as shoveling the sea floor, just as an astronaut would shovel to collect soil samples on another planet. </w:t>
      </w:r>
    </w:p>
    <w:p w14:paraId="75D51ECF" w14:textId="77777777" w:rsidR="000D1F74" w:rsidRDefault="000D1F74">
      <w:pPr>
        <w:rPr>
          <w:rFonts w:ascii="Arial" w:hAnsi="Arial" w:cs="Arial"/>
          <w:color w:val="333333"/>
        </w:rPr>
      </w:pPr>
    </w:p>
    <w:p w14:paraId="393B53F6" w14:textId="0D941697" w:rsidR="0057071D" w:rsidRDefault="0057071D" w:rsidP="0057071D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Other notable </w:t>
      </w:r>
      <w:r w:rsidR="002705B8">
        <w:rPr>
          <w:rFonts w:ascii="Arial" w:hAnsi="Arial" w:cs="Arial"/>
          <w:color w:val="333333"/>
        </w:rPr>
        <w:t>elements</w:t>
      </w:r>
      <w:r>
        <w:rPr>
          <w:rFonts w:ascii="Arial" w:hAnsi="Arial" w:cs="Arial"/>
          <w:color w:val="333333"/>
        </w:rPr>
        <w:t xml:space="preserve"> of the exhibit include examples of many of the “firsts” in space, including historic trips by the first animals and humans.  </w:t>
      </w:r>
    </w:p>
    <w:p w14:paraId="3410D7D7" w14:textId="77777777" w:rsidR="0057071D" w:rsidRDefault="0057071D" w:rsidP="0057071D">
      <w:pPr>
        <w:rPr>
          <w:rFonts w:ascii="Arial" w:hAnsi="Arial" w:cs="Arial"/>
          <w:color w:val="333333"/>
        </w:rPr>
      </w:pPr>
    </w:p>
    <w:p w14:paraId="316F9C15" w14:textId="1EC8CA2F" w:rsidR="004F3F6D" w:rsidRDefault="001643DE">
      <w:pPr>
        <w:rPr>
          <w:rFonts w:ascii="Arial" w:hAnsi="Arial" w:cs="Arial"/>
          <w:color w:val="333333"/>
        </w:rPr>
      </w:pPr>
      <w:r w:rsidRPr="004D175A">
        <w:rPr>
          <w:rFonts w:ascii="Arial" w:hAnsi="Arial" w:cs="Arial"/>
          <w:color w:val="333333"/>
        </w:rPr>
        <w:t xml:space="preserve">Aquanauts to Astronauts </w:t>
      </w:r>
      <w:r w:rsidR="004D175A">
        <w:rPr>
          <w:rFonts w:ascii="Arial" w:hAnsi="Arial" w:cs="Arial"/>
          <w:color w:val="333333"/>
        </w:rPr>
        <w:t>also features</w:t>
      </w:r>
      <w:r w:rsidRPr="004D175A">
        <w:rPr>
          <w:rFonts w:ascii="Arial" w:hAnsi="Arial" w:cs="Arial"/>
          <w:color w:val="333333"/>
        </w:rPr>
        <w:t xml:space="preserve"> </w:t>
      </w:r>
      <w:r w:rsidR="004F3F6D" w:rsidRPr="004D175A">
        <w:rPr>
          <w:rFonts w:ascii="Arial" w:hAnsi="Arial" w:cs="Arial"/>
          <w:color w:val="333333"/>
        </w:rPr>
        <w:t xml:space="preserve">a 16-minute video of a </w:t>
      </w:r>
      <w:r w:rsidR="00E42F29" w:rsidRPr="004D175A">
        <w:rPr>
          <w:rFonts w:ascii="Arial" w:hAnsi="Arial" w:cs="Arial"/>
          <w:color w:val="333333"/>
        </w:rPr>
        <w:t xml:space="preserve">1995 </w:t>
      </w:r>
      <w:r w:rsidR="004F3F6D" w:rsidRPr="004D175A">
        <w:rPr>
          <w:rFonts w:ascii="Arial" w:hAnsi="Arial" w:cs="Arial"/>
          <w:color w:val="333333"/>
        </w:rPr>
        <w:t>conversation from the seafloor</w:t>
      </w:r>
      <w:r w:rsidR="004D175A">
        <w:rPr>
          <w:rFonts w:ascii="Arial" w:hAnsi="Arial" w:cs="Arial"/>
          <w:color w:val="333333"/>
        </w:rPr>
        <w:t xml:space="preserve"> </w:t>
      </w:r>
      <w:r w:rsidR="00912233" w:rsidRPr="004D175A">
        <w:rPr>
          <w:rFonts w:ascii="Arial" w:hAnsi="Arial" w:cs="Arial"/>
          <w:color w:val="333333"/>
        </w:rPr>
        <w:t>to</w:t>
      </w:r>
      <w:r w:rsidRPr="004D175A">
        <w:rPr>
          <w:rFonts w:ascii="Arial" w:hAnsi="Arial" w:cs="Arial"/>
          <w:color w:val="333333"/>
        </w:rPr>
        <w:t xml:space="preserve"> the space shuttle Endeavo</w:t>
      </w:r>
      <w:r w:rsidR="004D175A">
        <w:rPr>
          <w:rFonts w:ascii="Arial" w:hAnsi="Arial" w:cs="Arial"/>
          <w:color w:val="333333"/>
        </w:rPr>
        <w:t>u</w:t>
      </w:r>
      <w:r w:rsidRPr="004D175A">
        <w:rPr>
          <w:rFonts w:ascii="Arial" w:hAnsi="Arial" w:cs="Arial"/>
          <w:color w:val="333333"/>
        </w:rPr>
        <w:t>r.</w:t>
      </w:r>
      <w:r w:rsidR="004D175A">
        <w:rPr>
          <w:rFonts w:ascii="Arial" w:hAnsi="Arial" w:cs="Arial"/>
          <w:color w:val="333333"/>
        </w:rPr>
        <w:t xml:space="preserve"> </w:t>
      </w:r>
      <w:r w:rsidR="004F3F6D" w:rsidRPr="004D175A">
        <w:rPr>
          <w:rFonts w:ascii="Arial" w:hAnsi="Arial" w:cs="Arial"/>
          <w:color w:val="333333"/>
        </w:rPr>
        <w:t>Mercury astronaut Scott Carpenter and pioneering aquanaut Ian Koblick</w:t>
      </w:r>
      <w:r w:rsidR="004D175A">
        <w:rPr>
          <w:rFonts w:ascii="Arial" w:hAnsi="Arial" w:cs="Arial"/>
          <w:color w:val="333333"/>
        </w:rPr>
        <w:t xml:space="preserve">, inside </w:t>
      </w:r>
      <w:r w:rsidR="004D175A" w:rsidRPr="004D175A">
        <w:rPr>
          <w:rFonts w:ascii="Arial" w:hAnsi="Arial" w:cs="Arial"/>
          <w:color w:val="333333"/>
        </w:rPr>
        <w:t>Key Largo’s Jules’ Undersea Lodge</w:t>
      </w:r>
      <w:r w:rsidR="004D175A">
        <w:rPr>
          <w:rFonts w:ascii="Arial" w:hAnsi="Arial" w:cs="Arial"/>
          <w:color w:val="333333"/>
        </w:rPr>
        <w:t xml:space="preserve"> on the </w:t>
      </w:r>
      <w:r w:rsidR="004D175A">
        <w:rPr>
          <w:rFonts w:ascii="Arial" w:hAnsi="Arial" w:cs="Arial"/>
          <w:color w:val="333333"/>
        </w:rPr>
        <w:lastRenderedPageBreak/>
        <w:t xml:space="preserve">seafloor, </w:t>
      </w:r>
      <w:r w:rsidR="004F3F6D" w:rsidRPr="004D175A">
        <w:rPr>
          <w:rFonts w:ascii="Arial" w:hAnsi="Arial" w:cs="Arial"/>
          <w:color w:val="333333"/>
        </w:rPr>
        <w:t>spea</w:t>
      </w:r>
      <w:r w:rsidRPr="004D175A">
        <w:rPr>
          <w:rFonts w:ascii="Arial" w:hAnsi="Arial" w:cs="Arial"/>
          <w:color w:val="333333"/>
        </w:rPr>
        <w:t>k</w:t>
      </w:r>
      <w:r w:rsidR="004F3F6D" w:rsidRPr="004D175A">
        <w:rPr>
          <w:rFonts w:ascii="Arial" w:hAnsi="Arial" w:cs="Arial"/>
          <w:color w:val="333333"/>
        </w:rPr>
        <w:t xml:space="preserve"> with </w:t>
      </w:r>
      <w:r w:rsidR="0001585A">
        <w:rPr>
          <w:rFonts w:ascii="Arial" w:hAnsi="Arial" w:cs="Arial"/>
          <w:color w:val="333333"/>
        </w:rPr>
        <w:t xml:space="preserve">astronaut </w:t>
      </w:r>
      <w:r w:rsidR="00CD3FC2">
        <w:rPr>
          <w:rFonts w:ascii="Arial" w:hAnsi="Arial" w:cs="Arial"/>
          <w:color w:val="333333"/>
        </w:rPr>
        <w:t xml:space="preserve">and former commercial diver </w:t>
      </w:r>
      <w:r w:rsidR="004F3F6D" w:rsidRPr="004D175A">
        <w:rPr>
          <w:rFonts w:ascii="Arial" w:hAnsi="Arial" w:cs="Arial"/>
          <w:color w:val="333333"/>
        </w:rPr>
        <w:t xml:space="preserve">Michael Gernhardt </w:t>
      </w:r>
      <w:r w:rsidRPr="004D175A">
        <w:rPr>
          <w:rFonts w:ascii="Arial" w:hAnsi="Arial" w:cs="Arial"/>
          <w:color w:val="333333"/>
        </w:rPr>
        <w:t xml:space="preserve">in space aboard </w:t>
      </w:r>
      <w:r w:rsidR="004F3F6D" w:rsidRPr="004D175A">
        <w:rPr>
          <w:rFonts w:ascii="Arial" w:hAnsi="Arial" w:cs="Arial"/>
          <w:color w:val="333333"/>
        </w:rPr>
        <w:t>Endeavour.</w:t>
      </w:r>
      <w:r w:rsidR="004F3F6D">
        <w:rPr>
          <w:rFonts w:ascii="Arial" w:hAnsi="Arial" w:cs="Arial"/>
          <w:color w:val="333333"/>
        </w:rPr>
        <w:t xml:space="preserve"> </w:t>
      </w:r>
    </w:p>
    <w:p w14:paraId="100A9666" w14:textId="77777777" w:rsidR="004F3F6D" w:rsidRDefault="004F3F6D">
      <w:pPr>
        <w:rPr>
          <w:rFonts w:ascii="Arial" w:hAnsi="Arial" w:cs="Arial"/>
          <w:color w:val="333333"/>
        </w:rPr>
      </w:pPr>
    </w:p>
    <w:p w14:paraId="6E5449FD" w14:textId="4DF2392A" w:rsidR="004F3F6D" w:rsidRDefault="009E7C5C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The Jules’ habitat is </w:t>
      </w:r>
      <w:r w:rsidR="0001585A">
        <w:rPr>
          <w:rFonts w:ascii="Arial" w:hAnsi="Arial" w:cs="Arial"/>
          <w:color w:val="333333"/>
        </w:rPr>
        <w:t xml:space="preserve">the site of </w:t>
      </w:r>
      <w:r w:rsidR="004F3F6D">
        <w:rPr>
          <w:rFonts w:ascii="Arial" w:hAnsi="Arial" w:cs="Arial"/>
          <w:color w:val="333333"/>
        </w:rPr>
        <w:t xml:space="preserve">high-profile scientific </w:t>
      </w:r>
      <w:r w:rsidR="00CD3FC2">
        <w:rPr>
          <w:rFonts w:ascii="Arial" w:hAnsi="Arial" w:cs="Arial"/>
          <w:color w:val="333333"/>
        </w:rPr>
        <w:t>missions</w:t>
      </w:r>
      <w:r w:rsidR="004F3F6D">
        <w:rPr>
          <w:rFonts w:ascii="Arial" w:hAnsi="Arial" w:cs="Arial"/>
          <w:color w:val="333333"/>
        </w:rPr>
        <w:t xml:space="preserve"> as</w:t>
      </w:r>
      <w:r>
        <w:rPr>
          <w:rFonts w:ascii="Arial" w:hAnsi="Arial" w:cs="Arial"/>
          <w:color w:val="333333"/>
        </w:rPr>
        <w:t xml:space="preserve"> well as</w:t>
      </w:r>
      <w:r w:rsidR="004F3F6D">
        <w:rPr>
          <w:rFonts w:ascii="Arial" w:hAnsi="Arial" w:cs="Arial"/>
          <w:color w:val="333333"/>
        </w:rPr>
        <w:t xml:space="preserve"> </w:t>
      </w:r>
      <w:r w:rsidR="000D1F74">
        <w:rPr>
          <w:rFonts w:ascii="Arial" w:hAnsi="Arial" w:cs="Arial"/>
          <w:color w:val="333333"/>
        </w:rPr>
        <w:t>the world’s first underwater hotel for</w:t>
      </w:r>
      <w:r w:rsidR="004F3F6D">
        <w:rPr>
          <w:rFonts w:ascii="Arial" w:hAnsi="Arial" w:cs="Arial"/>
          <w:color w:val="333333"/>
        </w:rPr>
        <w:t xml:space="preserve"> adventurous div</w:t>
      </w:r>
      <w:r w:rsidR="002D446D">
        <w:rPr>
          <w:rFonts w:ascii="Arial" w:hAnsi="Arial" w:cs="Arial"/>
          <w:color w:val="333333"/>
        </w:rPr>
        <w:t>ers</w:t>
      </w:r>
      <w:r w:rsidR="004F3F6D">
        <w:rPr>
          <w:rFonts w:ascii="Arial" w:hAnsi="Arial" w:cs="Arial"/>
          <w:color w:val="333333"/>
        </w:rPr>
        <w:t xml:space="preserve">. </w:t>
      </w:r>
    </w:p>
    <w:p w14:paraId="16581A02" w14:textId="77777777" w:rsidR="002F12A8" w:rsidRDefault="002F12A8">
      <w:pPr>
        <w:rPr>
          <w:rFonts w:ascii="Arial" w:hAnsi="Arial" w:cs="Arial"/>
          <w:color w:val="333333"/>
        </w:rPr>
      </w:pPr>
    </w:p>
    <w:p w14:paraId="64BB894B" w14:textId="6C6B999D" w:rsidR="000C24A8" w:rsidRDefault="004D175A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Gernhardt, a f</w:t>
      </w:r>
      <w:r w:rsidR="000C24A8">
        <w:rPr>
          <w:rFonts w:ascii="Arial" w:hAnsi="Arial" w:cs="Arial"/>
          <w:color w:val="333333"/>
        </w:rPr>
        <w:t xml:space="preserve">ormer commercial deep-sea oilfield diver </w:t>
      </w:r>
      <w:r w:rsidR="00CD3FC2">
        <w:rPr>
          <w:rFonts w:ascii="Arial" w:hAnsi="Arial" w:cs="Arial"/>
          <w:color w:val="333333"/>
        </w:rPr>
        <w:t>who became a</w:t>
      </w:r>
      <w:r w:rsidR="000C24A8">
        <w:rPr>
          <w:rFonts w:ascii="Arial" w:hAnsi="Arial" w:cs="Arial"/>
          <w:color w:val="333333"/>
        </w:rPr>
        <w:t xml:space="preserve"> NASA astronaut</w:t>
      </w:r>
      <w:r>
        <w:rPr>
          <w:rFonts w:ascii="Arial" w:hAnsi="Arial" w:cs="Arial"/>
          <w:color w:val="333333"/>
        </w:rPr>
        <w:t>,</w:t>
      </w:r>
      <w:r w:rsidR="000C24A8">
        <w:rPr>
          <w:rFonts w:ascii="Arial" w:hAnsi="Arial" w:cs="Arial"/>
          <w:color w:val="333333"/>
        </w:rPr>
        <w:t xml:space="preserve"> attended</w:t>
      </w:r>
      <w:r w:rsidR="002D446D">
        <w:rPr>
          <w:rFonts w:ascii="Arial" w:hAnsi="Arial" w:cs="Arial"/>
          <w:color w:val="333333"/>
        </w:rPr>
        <w:t xml:space="preserve"> </w:t>
      </w:r>
      <w:r w:rsidR="000C24A8">
        <w:rPr>
          <w:rFonts w:ascii="Arial" w:hAnsi="Arial" w:cs="Arial"/>
          <w:color w:val="333333"/>
        </w:rPr>
        <w:t xml:space="preserve">the </w:t>
      </w:r>
      <w:r w:rsidR="005B332E">
        <w:rPr>
          <w:rFonts w:ascii="Arial" w:hAnsi="Arial" w:cs="Arial"/>
          <w:color w:val="333333"/>
        </w:rPr>
        <w:t>exhibit</w:t>
      </w:r>
      <w:r w:rsidR="002D446D">
        <w:rPr>
          <w:rFonts w:ascii="Arial" w:hAnsi="Arial" w:cs="Arial"/>
          <w:color w:val="333333"/>
        </w:rPr>
        <w:t>’s</w:t>
      </w:r>
      <w:r w:rsidR="005B332E">
        <w:rPr>
          <w:rFonts w:ascii="Arial" w:hAnsi="Arial" w:cs="Arial"/>
          <w:color w:val="333333"/>
        </w:rPr>
        <w:t xml:space="preserve"> </w:t>
      </w:r>
      <w:r w:rsidR="000C24A8">
        <w:rPr>
          <w:rFonts w:ascii="Arial" w:hAnsi="Arial" w:cs="Arial"/>
          <w:color w:val="333333"/>
        </w:rPr>
        <w:t xml:space="preserve">preview reception </w:t>
      </w:r>
      <w:r w:rsidR="005B332E">
        <w:rPr>
          <w:rFonts w:ascii="Arial" w:hAnsi="Arial" w:cs="Arial"/>
          <w:color w:val="333333"/>
        </w:rPr>
        <w:t xml:space="preserve">and hosted </w:t>
      </w:r>
      <w:r w:rsidR="000C24A8">
        <w:rPr>
          <w:rFonts w:ascii="Arial" w:hAnsi="Arial" w:cs="Arial"/>
          <w:color w:val="333333"/>
        </w:rPr>
        <w:t>a</w:t>
      </w:r>
      <w:r w:rsidR="002D446D">
        <w:rPr>
          <w:rFonts w:ascii="Arial" w:hAnsi="Arial" w:cs="Arial"/>
          <w:color w:val="333333"/>
        </w:rPr>
        <w:t xml:space="preserve">n </w:t>
      </w:r>
      <w:r w:rsidR="005B332E">
        <w:rPr>
          <w:rFonts w:ascii="Arial" w:hAnsi="Arial" w:cs="Arial"/>
          <w:color w:val="333333"/>
        </w:rPr>
        <w:t>“</w:t>
      </w:r>
      <w:r w:rsidR="000C24A8">
        <w:rPr>
          <w:rFonts w:ascii="Arial" w:hAnsi="Arial" w:cs="Arial"/>
          <w:color w:val="333333"/>
        </w:rPr>
        <w:t>Immerse Yourself</w:t>
      </w:r>
      <w:r w:rsidR="005B332E">
        <w:rPr>
          <w:rFonts w:ascii="Arial" w:hAnsi="Arial" w:cs="Arial"/>
          <w:color w:val="333333"/>
        </w:rPr>
        <w:t>”</w:t>
      </w:r>
      <w:r w:rsidR="000C24A8">
        <w:rPr>
          <w:rFonts w:ascii="Arial" w:hAnsi="Arial" w:cs="Arial"/>
          <w:color w:val="333333"/>
        </w:rPr>
        <w:t xml:space="preserve"> presentation</w:t>
      </w:r>
      <w:r w:rsidR="005B332E">
        <w:rPr>
          <w:rFonts w:ascii="Arial" w:hAnsi="Arial" w:cs="Arial"/>
          <w:color w:val="333333"/>
        </w:rPr>
        <w:t xml:space="preserve"> at the museum titled</w:t>
      </w:r>
      <w:r w:rsidR="000C24A8">
        <w:rPr>
          <w:rFonts w:ascii="Arial" w:hAnsi="Arial" w:cs="Arial"/>
          <w:color w:val="333333"/>
        </w:rPr>
        <w:t xml:space="preserve"> “From the Deep Sea to Outer Space,” detailing his career in both extreme environments. </w:t>
      </w:r>
      <w:r w:rsidR="002D446D">
        <w:rPr>
          <w:rFonts w:ascii="Arial" w:hAnsi="Arial" w:cs="Arial"/>
          <w:color w:val="333333"/>
        </w:rPr>
        <w:t>Now retired</w:t>
      </w:r>
      <w:r w:rsidR="005B332E">
        <w:rPr>
          <w:rFonts w:ascii="Arial" w:hAnsi="Arial" w:cs="Arial"/>
          <w:color w:val="333333"/>
        </w:rPr>
        <w:t xml:space="preserve"> from NASA, Gernhardt </w:t>
      </w:r>
      <w:r w:rsidR="002D446D">
        <w:rPr>
          <w:rFonts w:ascii="Arial" w:hAnsi="Arial" w:cs="Arial"/>
          <w:color w:val="333333"/>
        </w:rPr>
        <w:t>works</w:t>
      </w:r>
      <w:r w:rsidR="005B332E">
        <w:rPr>
          <w:rFonts w:ascii="Arial" w:hAnsi="Arial" w:cs="Arial"/>
          <w:color w:val="333333"/>
        </w:rPr>
        <w:t xml:space="preserve"> for Jeff Bezos’ Blue Origin, leading all lunar surface operations for the contractor selected by NASA to land astronauts on the moon. </w:t>
      </w:r>
    </w:p>
    <w:p w14:paraId="6EBCE922" w14:textId="77777777" w:rsidR="00E42F29" w:rsidRDefault="00E42F29">
      <w:pPr>
        <w:rPr>
          <w:rFonts w:ascii="Arial" w:hAnsi="Arial" w:cs="Arial"/>
          <w:color w:val="333333"/>
        </w:rPr>
      </w:pPr>
    </w:p>
    <w:p w14:paraId="32697783" w14:textId="102CF962" w:rsidR="00ED5551" w:rsidRDefault="00614450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Aquanauts to Astronauts is to be on display </w:t>
      </w:r>
      <w:r>
        <w:rPr>
          <w:rFonts w:ascii="Arial" w:hAnsi="Arial" w:cs="Arial"/>
          <w:color w:val="333333"/>
        </w:rPr>
        <w:t>through Dec. 31</w:t>
      </w:r>
      <w:r>
        <w:rPr>
          <w:rFonts w:ascii="Arial" w:hAnsi="Arial" w:cs="Arial"/>
          <w:color w:val="333333"/>
        </w:rPr>
        <w:t xml:space="preserve"> at the</w:t>
      </w:r>
      <w:r w:rsidR="00ED5551">
        <w:rPr>
          <w:rFonts w:ascii="Arial" w:hAnsi="Arial" w:cs="Arial"/>
          <w:color w:val="333333"/>
        </w:rPr>
        <w:t xml:space="preserve"> History of Diving Museum</w:t>
      </w:r>
      <w:r>
        <w:rPr>
          <w:rFonts w:ascii="Arial" w:hAnsi="Arial" w:cs="Arial"/>
          <w:color w:val="333333"/>
        </w:rPr>
        <w:t xml:space="preserve">, </w:t>
      </w:r>
      <w:r w:rsidR="00E42F29">
        <w:rPr>
          <w:rFonts w:ascii="Arial" w:hAnsi="Arial" w:cs="Arial"/>
          <w:color w:val="333333"/>
        </w:rPr>
        <w:t>located at mile marker 82.9 bayside in Islamorada. The museum and store are open from 10 a.m. to 5 p.m. every day except Thanksgiving, Christmas</w:t>
      </w:r>
      <w:r w:rsidR="00912233">
        <w:rPr>
          <w:rFonts w:ascii="Arial" w:hAnsi="Arial" w:cs="Arial"/>
          <w:color w:val="333333"/>
        </w:rPr>
        <w:t xml:space="preserve"> Day</w:t>
      </w:r>
      <w:r w:rsidR="00E42F29">
        <w:rPr>
          <w:rFonts w:ascii="Arial" w:hAnsi="Arial" w:cs="Arial"/>
          <w:color w:val="333333"/>
        </w:rPr>
        <w:t xml:space="preserve"> and New Year’s Day. The museum is pet friendly for well-behaved </w:t>
      </w:r>
      <w:r w:rsidR="00B66423">
        <w:rPr>
          <w:rFonts w:ascii="Arial" w:hAnsi="Arial" w:cs="Arial"/>
          <w:color w:val="333333"/>
        </w:rPr>
        <w:t xml:space="preserve">leashed </w:t>
      </w:r>
      <w:r w:rsidR="00E42F29">
        <w:rPr>
          <w:rFonts w:ascii="Arial" w:hAnsi="Arial" w:cs="Arial"/>
          <w:color w:val="333333"/>
        </w:rPr>
        <w:t>animals under 50 pounds. A</w:t>
      </w:r>
      <w:r w:rsidR="00ED5551">
        <w:rPr>
          <w:rFonts w:ascii="Arial" w:hAnsi="Arial" w:cs="Arial"/>
          <w:color w:val="333333"/>
        </w:rPr>
        <w:t xml:space="preserve">ctive </w:t>
      </w:r>
      <w:r w:rsidR="00E42F29">
        <w:rPr>
          <w:rFonts w:ascii="Arial" w:hAnsi="Arial" w:cs="Arial"/>
          <w:color w:val="333333"/>
        </w:rPr>
        <w:t xml:space="preserve">members of the </w:t>
      </w:r>
      <w:r w:rsidR="00ED5551">
        <w:rPr>
          <w:rFonts w:ascii="Arial" w:hAnsi="Arial" w:cs="Arial"/>
          <w:color w:val="333333"/>
        </w:rPr>
        <w:t>military</w:t>
      </w:r>
      <w:r w:rsidR="00E42F29">
        <w:rPr>
          <w:rFonts w:ascii="Arial" w:hAnsi="Arial" w:cs="Arial"/>
          <w:color w:val="333333"/>
        </w:rPr>
        <w:t xml:space="preserve"> are offered</w:t>
      </w:r>
      <w:r w:rsidR="00ED5551">
        <w:rPr>
          <w:rFonts w:ascii="Arial" w:hAnsi="Arial" w:cs="Arial"/>
          <w:color w:val="333333"/>
        </w:rPr>
        <w:t xml:space="preserve"> free admission every day. </w:t>
      </w:r>
    </w:p>
    <w:p w14:paraId="1CD28464" w14:textId="77777777" w:rsidR="00A6673B" w:rsidRDefault="00A6673B">
      <w:pPr>
        <w:rPr>
          <w:rFonts w:ascii="Arial" w:hAnsi="Arial" w:cs="Arial"/>
          <w:color w:val="333333"/>
        </w:rPr>
      </w:pPr>
    </w:p>
    <w:p w14:paraId="21C04D82" w14:textId="77777777" w:rsidR="00B66423" w:rsidRDefault="00B66423">
      <w:pPr>
        <w:rPr>
          <w:rFonts w:ascii="Arial" w:hAnsi="Arial" w:cs="Arial"/>
          <w:color w:val="333333"/>
        </w:rPr>
      </w:pPr>
    </w:p>
    <w:p w14:paraId="0FA8B79C" w14:textId="021A38BC" w:rsidR="00BB65AD" w:rsidRPr="00D864F7" w:rsidRDefault="00BB65AD" w:rsidP="00BB65AD">
      <w:pPr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>Exhibit and museum</w:t>
      </w:r>
      <w:r w:rsidRPr="00195979">
        <w:rPr>
          <w:rFonts w:ascii="Arial" w:eastAsia="Times New Roman" w:hAnsi="Arial" w:cs="Arial"/>
          <w:color w:val="222222"/>
          <w:shd w:val="clear" w:color="auto" w:fill="FFFFFF"/>
        </w:rPr>
        <w:t xml:space="preserve"> information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: </w:t>
      </w:r>
      <w:hyperlink r:id="rId4" w:history="1">
        <w:r w:rsidRPr="009F6412">
          <w:rPr>
            <w:rStyle w:val="Hyperlink"/>
            <w:rFonts w:ascii="Arial" w:eastAsia="Times New Roman" w:hAnsi="Arial" w:cs="Arial"/>
            <w:shd w:val="clear" w:color="auto" w:fill="FFFFFF"/>
          </w:rPr>
          <w:t>divingmuseum.org</w:t>
        </w:r>
      </w:hyperlink>
      <w:r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</w:p>
    <w:p w14:paraId="56988B8D" w14:textId="4E946226" w:rsidR="00BB65AD" w:rsidRPr="00195979" w:rsidRDefault="00BB65AD" w:rsidP="00BB65AD">
      <w:pPr>
        <w:rPr>
          <w:rFonts w:ascii="Arial" w:eastAsia="Times New Roman" w:hAnsi="Arial" w:cs="Arial"/>
        </w:rPr>
      </w:pPr>
      <w:r w:rsidRPr="00195979">
        <w:rPr>
          <w:rFonts w:ascii="Arial" w:eastAsia="Times New Roman" w:hAnsi="Arial" w:cs="Arial"/>
          <w:color w:val="222222"/>
          <w:shd w:val="clear" w:color="auto" w:fill="FFFFFF"/>
        </w:rPr>
        <w:t>Islamorada visitor information: </w:t>
      </w:r>
      <w:hyperlink r:id="rId5" w:history="1">
        <w:r w:rsidRPr="00195979">
          <w:rPr>
            <w:rFonts w:ascii="Arial" w:eastAsia="Times New Roman" w:hAnsi="Arial" w:cs="Arial"/>
            <w:color w:val="387ABD"/>
            <w:u w:val="single"/>
          </w:rPr>
          <w:t>fla-keys.com/islamorada</w:t>
        </w:r>
      </w:hyperlink>
      <w:r w:rsidRPr="00195979">
        <w:rPr>
          <w:rFonts w:ascii="Arial" w:eastAsia="Times New Roman" w:hAnsi="Arial" w:cs="Arial"/>
          <w:color w:val="222222"/>
          <w:shd w:val="clear" w:color="auto" w:fill="FFFFFF"/>
        </w:rPr>
        <w:t> or 800-FAB-KEYS</w:t>
      </w:r>
    </w:p>
    <w:p w14:paraId="352E7CAF" w14:textId="77777777" w:rsidR="00BB65AD" w:rsidRPr="00195979" w:rsidRDefault="00BB65AD" w:rsidP="00BB65AD">
      <w:pPr>
        <w:rPr>
          <w:rFonts w:ascii="Arial" w:hAnsi="Arial" w:cs="Arial"/>
        </w:rPr>
      </w:pPr>
      <w:r w:rsidRPr="00D864F7">
        <w:rPr>
          <w:rFonts w:ascii="Arial" w:hAnsi="Arial" w:cs="Arial"/>
        </w:rPr>
        <w:t xml:space="preserve">Social: </w:t>
      </w:r>
      <w:hyperlink r:id="rId6" w:tgtFrame="_blank" w:history="1">
        <w:r w:rsidRPr="00D864F7">
          <w:rPr>
            <w:rStyle w:val="Hyperlink"/>
            <w:rFonts w:ascii="Arial" w:hAnsi="Arial" w:cs="Arial"/>
          </w:rPr>
          <w:t>Facebook</w:t>
        </w:r>
      </w:hyperlink>
      <w:r w:rsidRPr="00D864F7">
        <w:rPr>
          <w:rFonts w:ascii="Arial" w:hAnsi="Arial" w:cs="Arial"/>
        </w:rPr>
        <w:t xml:space="preserve"> • </w:t>
      </w:r>
      <w:hyperlink r:id="rId7" w:tgtFrame="_blank" w:history="1">
        <w:r w:rsidRPr="00D864F7">
          <w:rPr>
            <w:rStyle w:val="Hyperlink"/>
            <w:rFonts w:ascii="Arial" w:hAnsi="Arial" w:cs="Arial"/>
          </w:rPr>
          <w:t>Twitter</w:t>
        </w:r>
      </w:hyperlink>
      <w:r w:rsidRPr="00D864F7">
        <w:rPr>
          <w:rFonts w:ascii="Arial" w:hAnsi="Arial" w:cs="Arial"/>
        </w:rPr>
        <w:t xml:space="preserve"> • </w:t>
      </w:r>
      <w:hyperlink r:id="rId8" w:tgtFrame="_blank" w:history="1">
        <w:r w:rsidRPr="00D864F7">
          <w:rPr>
            <w:rStyle w:val="Hyperlink"/>
            <w:rFonts w:ascii="Arial" w:hAnsi="Arial" w:cs="Arial"/>
          </w:rPr>
          <w:t>Instagram</w:t>
        </w:r>
      </w:hyperlink>
      <w:r w:rsidRPr="00D864F7">
        <w:rPr>
          <w:rFonts w:ascii="Arial" w:hAnsi="Arial" w:cs="Arial"/>
        </w:rPr>
        <w:t xml:space="preserve"> • </w:t>
      </w:r>
      <w:hyperlink r:id="rId9" w:tgtFrame="_blank" w:history="1">
        <w:r w:rsidRPr="00D864F7">
          <w:rPr>
            <w:rStyle w:val="Hyperlink"/>
            <w:rFonts w:ascii="Arial" w:hAnsi="Arial" w:cs="Arial"/>
          </w:rPr>
          <w:t>YouTube</w:t>
        </w:r>
      </w:hyperlink>
      <w:r w:rsidRPr="00D864F7">
        <w:rPr>
          <w:rFonts w:ascii="Arial" w:hAnsi="Arial" w:cs="Arial"/>
        </w:rPr>
        <w:t xml:space="preserve"> • </w:t>
      </w:r>
      <w:hyperlink r:id="rId10" w:history="1">
        <w:r w:rsidRPr="00D864F7">
          <w:rPr>
            <w:rStyle w:val="Hyperlink"/>
            <w:rFonts w:ascii="Arial" w:hAnsi="Arial" w:cs="Arial"/>
          </w:rPr>
          <w:t>Pinterest</w:t>
        </w:r>
      </w:hyperlink>
      <w:r w:rsidRPr="00D864F7">
        <w:rPr>
          <w:rFonts w:ascii="Arial" w:hAnsi="Arial" w:cs="Arial"/>
        </w:rPr>
        <w:t xml:space="preserve"> • </w:t>
      </w:r>
      <w:hyperlink r:id="rId11" w:history="1">
        <w:r w:rsidRPr="00D864F7">
          <w:rPr>
            <w:rStyle w:val="Hyperlink"/>
            <w:rFonts w:ascii="Arial" w:hAnsi="Arial" w:cs="Arial"/>
          </w:rPr>
          <w:t>TikTok</w:t>
        </w:r>
      </w:hyperlink>
      <w:r w:rsidRPr="00D864F7">
        <w:rPr>
          <w:rFonts w:ascii="Arial" w:hAnsi="Arial" w:cs="Arial"/>
        </w:rPr>
        <w:t xml:space="preserve"> • </w:t>
      </w:r>
      <w:hyperlink r:id="rId12" w:history="1">
        <w:r w:rsidRPr="00D864F7">
          <w:rPr>
            <w:rStyle w:val="Hyperlink"/>
            <w:rFonts w:ascii="Arial" w:hAnsi="Arial" w:cs="Arial"/>
          </w:rPr>
          <w:t>Keys Voices Blog</w:t>
        </w:r>
      </w:hyperlink>
    </w:p>
    <w:p w14:paraId="537224F5" w14:textId="77777777" w:rsidR="00BB65AD" w:rsidRPr="00D864F7" w:rsidRDefault="00BB65AD" w:rsidP="00BB65AD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222222"/>
        </w:rPr>
      </w:pPr>
      <w:r w:rsidRPr="00D864F7">
        <w:rPr>
          <w:rFonts w:ascii="Arial" w:eastAsia="Times New Roman" w:hAnsi="Arial" w:cs="Arial"/>
          <w:color w:val="222222"/>
        </w:rPr>
        <w:t>###</w:t>
      </w:r>
    </w:p>
    <w:p w14:paraId="68389F82" w14:textId="77777777" w:rsidR="00A6673B" w:rsidRDefault="00A6673B">
      <w:pPr>
        <w:rPr>
          <w:rFonts w:ascii="Arial" w:hAnsi="Arial" w:cs="Arial"/>
          <w:color w:val="333333"/>
        </w:rPr>
      </w:pPr>
    </w:p>
    <w:p w14:paraId="06BF84C8" w14:textId="77777777" w:rsidR="00A6673B" w:rsidRDefault="00A6673B">
      <w:pPr>
        <w:rPr>
          <w:rFonts w:ascii="Arial" w:hAnsi="Arial" w:cs="Arial"/>
          <w:color w:val="333333"/>
        </w:rPr>
      </w:pPr>
    </w:p>
    <w:p w14:paraId="7AD356B2" w14:textId="77777777" w:rsidR="00A6673B" w:rsidRDefault="00A6673B">
      <w:pPr>
        <w:rPr>
          <w:rFonts w:ascii="Arial" w:hAnsi="Arial" w:cs="Arial"/>
          <w:color w:val="333333"/>
        </w:rPr>
      </w:pPr>
    </w:p>
    <w:p w14:paraId="79C33877" w14:textId="77777777" w:rsidR="00A6673B" w:rsidRDefault="00A6673B">
      <w:pPr>
        <w:rPr>
          <w:rFonts w:ascii="Arial" w:hAnsi="Arial" w:cs="Arial"/>
          <w:color w:val="333333"/>
        </w:rPr>
      </w:pPr>
    </w:p>
    <w:p w14:paraId="0A76F9B2" w14:textId="77777777" w:rsidR="00A6673B" w:rsidRDefault="00A6673B">
      <w:pPr>
        <w:rPr>
          <w:rFonts w:ascii="Arial" w:hAnsi="Arial" w:cs="Arial"/>
          <w:color w:val="333333"/>
        </w:rPr>
      </w:pPr>
    </w:p>
    <w:p w14:paraId="238E46E2" w14:textId="511134E2" w:rsidR="00A6673B" w:rsidRPr="002D312E" w:rsidRDefault="00A6673B" w:rsidP="00A6673B">
      <w:pPr>
        <w:rPr>
          <w:rFonts w:ascii="Arial" w:hAnsi="Arial" w:cs="Arial"/>
        </w:rPr>
      </w:pPr>
    </w:p>
    <w:sectPr w:rsidR="00A6673B" w:rsidRPr="002D3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2E"/>
    <w:rsid w:val="0001585A"/>
    <w:rsid w:val="000A52DA"/>
    <w:rsid w:val="000C24A8"/>
    <w:rsid w:val="000D1F74"/>
    <w:rsid w:val="000F0DAA"/>
    <w:rsid w:val="001643DE"/>
    <w:rsid w:val="002705B8"/>
    <w:rsid w:val="002D312E"/>
    <w:rsid w:val="002D446D"/>
    <w:rsid w:val="002E6909"/>
    <w:rsid w:val="002F12A8"/>
    <w:rsid w:val="00351EAD"/>
    <w:rsid w:val="003732A1"/>
    <w:rsid w:val="003754F8"/>
    <w:rsid w:val="004D175A"/>
    <w:rsid w:val="004F3F6D"/>
    <w:rsid w:val="0057071D"/>
    <w:rsid w:val="005B332E"/>
    <w:rsid w:val="005D6A42"/>
    <w:rsid w:val="00614450"/>
    <w:rsid w:val="00651DCD"/>
    <w:rsid w:val="007924DE"/>
    <w:rsid w:val="008834E3"/>
    <w:rsid w:val="008A7E78"/>
    <w:rsid w:val="00912233"/>
    <w:rsid w:val="009B76D8"/>
    <w:rsid w:val="009D6378"/>
    <w:rsid w:val="009E7C5C"/>
    <w:rsid w:val="00A06975"/>
    <w:rsid w:val="00A27F60"/>
    <w:rsid w:val="00A6673B"/>
    <w:rsid w:val="00A87F2F"/>
    <w:rsid w:val="00B06454"/>
    <w:rsid w:val="00B63755"/>
    <w:rsid w:val="00B66423"/>
    <w:rsid w:val="00BB65AD"/>
    <w:rsid w:val="00C86F06"/>
    <w:rsid w:val="00CD1455"/>
    <w:rsid w:val="00CD3FC2"/>
    <w:rsid w:val="00E42F29"/>
    <w:rsid w:val="00E72649"/>
    <w:rsid w:val="00EB3FAB"/>
    <w:rsid w:val="00EC280F"/>
    <w:rsid w:val="00ED5551"/>
    <w:rsid w:val="00FA0FBE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B933BE"/>
  <w15:chartTrackingRefBased/>
  <w15:docId w15:val="{90ABC581-4E41-BB48-861D-674CE411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65A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hefloridakeys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witter.com/thefloridakeys" TargetMode="External"/><Relationship Id="rId12" Type="http://schemas.openxmlformats.org/officeDocument/2006/relationships/hyperlink" Target="https://fla-keys.com/keysvoic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floridakeysandkeywest/" TargetMode="External"/><Relationship Id="rId11" Type="http://schemas.openxmlformats.org/officeDocument/2006/relationships/hyperlink" Target="https://www.tiktok.com/@thefloridakeys?" TargetMode="External"/><Relationship Id="rId5" Type="http://schemas.openxmlformats.org/officeDocument/2006/relationships/hyperlink" Target="http://www.fla-keys.com/islamorada" TargetMode="External"/><Relationship Id="rId10" Type="http://schemas.openxmlformats.org/officeDocument/2006/relationships/hyperlink" Target="https://www.pinterest.com/flkeyskeywest/" TargetMode="External"/><Relationship Id="rId4" Type="http://schemas.openxmlformats.org/officeDocument/2006/relationships/hyperlink" Target="https://divingmuseum.org" TargetMode="External"/><Relationship Id="rId9" Type="http://schemas.openxmlformats.org/officeDocument/2006/relationships/hyperlink" Target="https://www.youtube.com/user/FloridaKeysT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JoNell Modys</dc:creator>
  <cp:keywords/>
  <dc:description/>
  <cp:lastModifiedBy>Carol Shaughnessy</cp:lastModifiedBy>
  <cp:revision>13</cp:revision>
  <dcterms:created xsi:type="dcterms:W3CDTF">2023-09-20T13:26:00Z</dcterms:created>
  <dcterms:modified xsi:type="dcterms:W3CDTF">2023-09-20T14:41:00Z</dcterms:modified>
</cp:coreProperties>
</file>